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05A" w:rsidRPr="00B3205A" w:rsidRDefault="00B3205A" w:rsidP="00B3205A">
      <w:pPr>
        <w:shd w:val="clear" w:color="auto" w:fill="FFFFFF"/>
        <w:spacing w:after="315" w:line="375" w:lineRule="atLeast"/>
        <w:outlineLvl w:val="2"/>
        <w:rPr>
          <w:rFonts w:ascii="Arial" w:eastAsia="Times New Roman" w:hAnsi="Arial" w:cs="Arial"/>
          <w:color w:val="333333"/>
          <w:sz w:val="33"/>
          <w:szCs w:val="33"/>
          <w:lang w:eastAsia="de-DE"/>
        </w:rPr>
      </w:pPr>
      <w:r w:rsidRPr="00B3205A">
        <w:rPr>
          <w:rFonts w:ascii="Arial" w:eastAsia="Times New Roman" w:hAnsi="Arial" w:cs="Arial"/>
          <w:color w:val="333333"/>
          <w:sz w:val="33"/>
          <w:szCs w:val="33"/>
          <w:lang w:eastAsia="de-DE"/>
        </w:rPr>
        <w:t>Fit &amp; Fun</w:t>
      </w:r>
    </w:p>
    <w:p w:rsidR="00B3205A" w:rsidRPr="00B3205A" w:rsidRDefault="00B3205A" w:rsidP="00B3205A">
      <w:pPr>
        <w:shd w:val="clear" w:color="auto" w:fill="FFFFFF"/>
        <w:spacing w:after="510" w:line="375" w:lineRule="atLeast"/>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Datenschutzerklärung</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Wir freuen uns sehr über Ihr Interesse an unserem Unternehmen. Datenschutz hat einen besonders hohen Stellenwert für die Geschäftsleitung des Fitness- und Gesundheitszentrum - Ihn.: Hubertus Hymon. Eine Nutzung der Internetseiten des Fitness- und Gesundheitszentrum - Ihn.: Hubertus Hymon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Die Verarbeitung personenbezogener Daten, beispielsweise des Namens, der Anschrift, E-Mail-Adresse oder Telefonnummer einer betroffenen Person, erfolgt stets im Einklang mit der Datenschutz-Grundverordnung und in Übereinstimmung mit den für das Fitness- und Gesundheitszentrum - Ihn.: Hubertus Hymon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Das Fitness- und Gesundheitszentrum - Ihn.: Hubertus Hymon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B3205A" w:rsidRPr="00B3205A" w:rsidRDefault="00B3205A" w:rsidP="00B3205A">
      <w:pPr>
        <w:shd w:val="clear" w:color="auto" w:fill="FFFFFF"/>
        <w:spacing w:after="510" w:line="375" w:lineRule="atLeast"/>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1. Begriffsbestimmungen</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lastRenderedPageBreak/>
        <w:t>Die Datenschutzerklärung des Fitness- und Gesundheitszentrum - Ihn.: Hubertus Hymon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Wir verwenden in dieser Datenschutzerklärung unter anderem die folgenden Begriffe:</w:t>
      </w:r>
    </w:p>
    <w:p w:rsidR="00B3205A" w:rsidRPr="00B3205A" w:rsidRDefault="00B3205A" w:rsidP="00B3205A">
      <w:pPr>
        <w:numPr>
          <w:ilvl w:val="0"/>
          <w:numId w:val="1"/>
        </w:numPr>
        <w:shd w:val="clear" w:color="auto" w:fill="FFFFFF"/>
        <w:spacing w:after="510" w:line="375" w:lineRule="atLeast"/>
        <w:ind w:left="300"/>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a) personenbezogene Daten</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B3205A" w:rsidRPr="00B3205A" w:rsidRDefault="00B3205A" w:rsidP="00B3205A">
      <w:pPr>
        <w:numPr>
          <w:ilvl w:val="0"/>
          <w:numId w:val="1"/>
        </w:numPr>
        <w:shd w:val="clear" w:color="auto" w:fill="FFFFFF"/>
        <w:spacing w:after="510" w:line="375" w:lineRule="atLeast"/>
        <w:ind w:left="300"/>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b) betroffene Person</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Betroffene Person ist jede identifizierte oder identifizierbare natürliche Person, deren personenbezogene Daten von dem für die Verarbeitung Verantwortlichen verarbeitet werden.</w:t>
      </w:r>
    </w:p>
    <w:p w:rsidR="00B3205A" w:rsidRPr="00B3205A" w:rsidRDefault="00B3205A" w:rsidP="00B3205A">
      <w:pPr>
        <w:numPr>
          <w:ilvl w:val="0"/>
          <w:numId w:val="1"/>
        </w:numPr>
        <w:shd w:val="clear" w:color="auto" w:fill="FFFFFF"/>
        <w:spacing w:after="510" w:line="375" w:lineRule="atLeast"/>
        <w:ind w:left="300"/>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c) Verarbeitung</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B3205A" w:rsidRPr="00B3205A" w:rsidRDefault="00B3205A" w:rsidP="00B3205A">
      <w:pPr>
        <w:numPr>
          <w:ilvl w:val="0"/>
          <w:numId w:val="1"/>
        </w:numPr>
        <w:shd w:val="clear" w:color="auto" w:fill="FFFFFF"/>
        <w:spacing w:after="510" w:line="375" w:lineRule="atLeast"/>
        <w:ind w:left="300"/>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lastRenderedPageBreak/>
        <w:t>d) Einschränkung der Verarbeitung</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Einschränkung der Verarbeitung ist die Markierung gespeicherter personenbezogener Daten mit dem Ziel, ihre künftige Verarbeitung einzuschränken.</w:t>
      </w:r>
    </w:p>
    <w:p w:rsidR="00B3205A" w:rsidRPr="00B3205A" w:rsidRDefault="00B3205A" w:rsidP="00B3205A">
      <w:pPr>
        <w:numPr>
          <w:ilvl w:val="0"/>
          <w:numId w:val="1"/>
        </w:numPr>
        <w:shd w:val="clear" w:color="auto" w:fill="FFFFFF"/>
        <w:spacing w:after="510" w:line="375" w:lineRule="atLeast"/>
        <w:ind w:left="300"/>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e) Profiling</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B3205A" w:rsidRPr="00B3205A" w:rsidRDefault="00B3205A" w:rsidP="00B3205A">
      <w:pPr>
        <w:numPr>
          <w:ilvl w:val="0"/>
          <w:numId w:val="1"/>
        </w:numPr>
        <w:shd w:val="clear" w:color="auto" w:fill="FFFFFF"/>
        <w:spacing w:after="510" w:line="375" w:lineRule="atLeast"/>
        <w:ind w:left="300"/>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f) Pseudonymisierung</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B3205A" w:rsidRPr="00B3205A" w:rsidRDefault="00B3205A" w:rsidP="00B3205A">
      <w:pPr>
        <w:numPr>
          <w:ilvl w:val="0"/>
          <w:numId w:val="1"/>
        </w:numPr>
        <w:shd w:val="clear" w:color="auto" w:fill="FFFFFF"/>
        <w:spacing w:after="510" w:line="375" w:lineRule="atLeast"/>
        <w:ind w:left="300"/>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g) Verantwortlicher oder für die Verarbeitung Verantwortlicher</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B3205A" w:rsidRPr="00B3205A" w:rsidRDefault="00B3205A" w:rsidP="00B3205A">
      <w:pPr>
        <w:numPr>
          <w:ilvl w:val="0"/>
          <w:numId w:val="1"/>
        </w:numPr>
        <w:shd w:val="clear" w:color="auto" w:fill="FFFFFF"/>
        <w:spacing w:after="510" w:line="375" w:lineRule="atLeast"/>
        <w:ind w:left="300"/>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lastRenderedPageBreak/>
        <w:t>h) Auftragsverarbeiter</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Auftragsverarbeiter ist eine natürliche oder juristische Person, Behörde, Einrichtung oder andere Stelle, die personenbezogene Daten im Auftrag des Verantwortlichen verarbeitet.</w:t>
      </w:r>
    </w:p>
    <w:p w:rsidR="00B3205A" w:rsidRPr="00B3205A" w:rsidRDefault="00B3205A" w:rsidP="00B3205A">
      <w:pPr>
        <w:numPr>
          <w:ilvl w:val="0"/>
          <w:numId w:val="1"/>
        </w:numPr>
        <w:shd w:val="clear" w:color="auto" w:fill="FFFFFF"/>
        <w:spacing w:after="510" w:line="375" w:lineRule="atLeast"/>
        <w:ind w:left="300"/>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i) Empfänger</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B3205A" w:rsidRPr="00B3205A" w:rsidRDefault="00B3205A" w:rsidP="00B3205A">
      <w:pPr>
        <w:numPr>
          <w:ilvl w:val="0"/>
          <w:numId w:val="1"/>
        </w:numPr>
        <w:shd w:val="clear" w:color="auto" w:fill="FFFFFF"/>
        <w:spacing w:after="510" w:line="375" w:lineRule="atLeast"/>
        <w:ind w:left="300"/>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j) Dritter</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B3205A" w:rsidRPr="00B3205A" w:rsidRDefault="00B3205A" w:rsidP="00B3205A">
      <w:pPr>
        <w:numPr>
          <w:ilvl w:val="0"/>
          <w:numId w:val="1"/>
        </w:numPr>
        <w:shd w:val="clear" w:color="auto" w:fill="FFFFFF"/>
        <w:spacing w:after="510" w:line="375" w:lineRule="atLeast"/>
        <w:ind w:left="300"/>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k) Einwilligung</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B3205A" w:rsidRPr="00B3205A" w:rsidRDefault="00B3205A" w:rsidP="00B3205A">
      <w:pPr>
        <w:shd w:val="clear" w:color="auto" w:fill="FFFFFF"/>
        <w:spacing w:after="510" w:line="375" w:lineRule="atLeast"/>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2. Name und Anschrift des für die Verarbeitung Verantwortlichen</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Verantwortlicher im Sinne der Datenschutz-Grundverordnung, sonstiger in den Mitgliedstaaten der Europäischen Union geltenden Datenschutzgesetze und anderer Bestimmungen mit datenschutzrechtlichem Charakter ist die:</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lastRenderedPageBreak/>
        <w:t>Fitness- und Gesundheitszentrum - Ihn.: Hubertus Hymon</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Endresstraße 46</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91522 Ansbach</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Deutschland</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Tel.: +49 (0) 981 - 17730</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E-Mail: mail@fitan.de</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Website: www.fitan.de</w:t>
      </w:r>
    </w:p>
    <w:p w:rsidR="00B3205A" w:rsidRPr="00B3205A" w:rsidRDefault="00B3205A" w:rsidP="00B3205A">
      <w:pPr>
        <w:shd w:val="clear" w:color="auto" w:fill="FFFFFF"/>
        <w:spacing w:after="510" w:line="375" w:lineRule="atLeast"/>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3. Erfassung von allgemeinen Daten und Informationen</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Die Internetseite des Fitness- und Gesundheitszentrum - Ihn.: Hubertus Hymon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 xml:space="preserve">Bei der Nutzung dieser allgemeinen Daten und Informationen zieht das Fitness- und Gesundheitszentrum - Ihn.: Hubertus Hymon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w:t>
      </w:r>
      <w:r w:rsidRPr="00B3205A">
        <w:rPr>
          <w:rFonts w:ascii="Arial" w:eastAsia="Times New Roman" w:hAnsi="Arial" w:cs="Arial"/>
          <w:color w:val="666666"/>
          <w:sz w:val="24"/>
          <w:szCs w:val="24"/>
          <w:lang w:eastAsia="de-DE"/>
        </w:rPr>
        <w:lastRenderedPageBreak/>
        <w:t>erhobenen Daten und Informationen werden durch das Fitness- und Gesundheitszentrum - Ihn.: Hubertus Hymon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B3205A" w:rsidRPr="00B3205A" w:rsidRDefault="00B3205A" w:rsidP="00B3205A">
      <w:pPr>
        <w:shd w:val="clear" w:color="auto" w:fill="FFFFFF"/>
        <w:spacing w:after="510" w:line="375" w:lineRule="atLeast"/>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4. Kontaktmöglichkeit über die Internetseite</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Die Internetseite des Fitness- und Gesundheitszentrum - Ihn.: Hubertus Hymon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B3205A" w:rsidRPr="00B3205A" w:rsidRDefault="00B3205A" w:rsidP="00B3205A">
      <w:pPr>
        <w:shd w:val="clear" w:color="auto" w:fill="FFFFFF"/>
        <w:spacing w:after="510" w:line="375" w:lineRule="atLeast"/>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5. Routinemäßige Löschung und Sperrung von personenbezogenen Daten</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 xml:space="preserve">Entfällt der Speicherungszweck oder läuft eine vom Europäischen Richtlinien- und Verordnungsgeber oder einem anderen zuständigen Gesetzgeber vorgeschriebene </w:t>
      </w:r>
      <w:r w:rsidRPr="00B3205A">
        <w:rPr>
          <w:rFonts w:ascii="Arial" w:eastAsia="Times New Roman" w:hAnsi="Arial" w:cs="Arial"/>
          <w:color w:val="666666"/>
          <w:sz w:val="24"/>
          <w:szCs w:val="24"/>
          <w:lang w:eastAsia="de-DE"/>
        </w:rPr>
        <w:lastRenderedPageBreak/>
        <w:t>Speicherfrist ab, werden die personenbezogenen Daten routinemäßig und entsprechend den gesetzlichen Vorschriften gesperrt oder gelöscht.</w:t>
      </w:r>
    </w:p>
    <w:p w:rsidR="00B3205A" w:rsidRPr="00B3205A" w:rsidRDefault="00B3205A" w:rsidP="00B3205A">
      <w:pPr>
        <w:shd w:val="clear" w:color="auto" w:fill="FFFFFF"/>
        <w:spacing w:after="510" w:line="375" w:lineRule="atLeast"/>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6. Rechte der betroffenen Person</w:t>
      </w:r>
    </w:p>
    <w:p w:rsidR="00B3205A" w:rsidRPr="00B3205A" w:rsidRDefault="00B3205A" w:rsidP="00B3205A">
      <w:pPr>
        <w:numPr>
          <w:ilvl w:val="0"/>
          <w:numId w:val="2"/>
        </w:numPr>
        <w:shd w:val="clear" w:color="auto" w:fill="FFFFFF"/>
        <w:spacing w:after="510" w:line="375" w:lineRule="atLeast"/>
        <w:ind w:left="300"/>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a) Recht auf Bestätigung</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B3205A" w:rsidRPr="00B3205A" w:rsidRDefault="00B3205A" w:rsidP="00B3205A">
      <w:pPr>
        <w:numPr>
          <w:ilvl w:val="0"/>
          <w:numId w:val="2"/>
        </w:numPr>
        <w:shd w:val="clear" w:color="auto" w:fill="FFFFFF"/>
        <w:spacing w:after="510" w:line="375" w:lineRule="atLeast"/>
        <w:ind w:left="300"/>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b) Recht auf Auskunft</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B3205A" w:rsidRPr="00B3205A" w:rsidRDefault="00B3205A" w:rsidP="00B3205A">
      <w:pPr>
        <w:numPr>
          <w:ilvl w:val="1"/>
          <w:numId w:val="2"/>
        </w:numPr>
        <w:shd w:val="clear" w:color="auto" w:fill="FFFFFF"/>
        <w:spacing w:after="0" w:line="240" w:lineRule="auto"/>
        <w:ind w:left="6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 die Verarbeitungszwecke</w:t>
      </w:r>
    </w:p>
    <w:p w:rsidR="00B3205A" w:rsidRPr="00B3205A" w:rsidRDefault="00B3205A" w:rsidP="00B3205A">
      <w:pPr>
        <w:numPr>
          <w:ilvl w:val="1"/>
          <w:numId w:val="2"/>
        </w:numPr>
        <w:shd w:val="clear" w:color="auto" w:fill="FFFFFF"/>
        <w:spacing w:after="0" w:line="240" w:lineRule="auto"/>
        <w:ind w:left="6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 die Kategorien personenbezogener Daten, die verarbeitet werden</w:t>
      </w:r>
    </w:p>
    <w:p w:rsidR="00B3205A" w:rsidRPr="00B3205A" w:rsidRDefault="00B3205A" w:rsidP="00B3205A">
      <w:pPr>
        <w:numPr>
          <w:ilvl w:val="1"/>
          <w:numId w:val="2"/>
        </w:numPr>
        <w:shd w:val="clear" w:color="auto" w:fill="FFFFFF"/>
        <w:spacing w:after="0" w:line="240" w:lineRule="auto"/>
        <w:ind w:left="6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 die Empfänger oder Kategorien von Empfängern, gegenüber denen die personenbezogenen Daten offengelegt worden sind oder noch offengelegt werden, insbesondere bei Empfängern in Drittländern oder bei internationalen Organisationen</w:t>
      </w:r>
    </w:p>
    <w:p w:rsidR="00B3205A" w:rsidRPr="00B3205A" w:rsidRDefault="00B3205A" w:rsidP="00B3205A">
      <w:pPr>
        <w:numPr>
          <w:ilvl w:val="1"/>
          <w:numId w:val="2"/>
        </w:numPr>
        <w:shd w:val="clear" w:color="auto" w:fill="FFFFFF"/>
        <w:spacing w:after="0" w:line="240" w:lineRule="auto"/>
        <w:ind w:left="6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 falls möglich die geplante Dauer, für die die personenbezogenen Daten gespeichert werden, oder, falls dies nicht möglich ist, die Kriterien für die Festlegung dieser Dauer</w:t>
      </w:r>
    </w:p>
    <w:p w:rsidR="00B3205A" w:rsidRPr="00B3205A" w:rsidRDefault="00B3205A" w:rsidP="00B3205A">
      <w:pPr>
        <w:numPr>
          <w:ilvl w:val="1"/>
          <w:numId w:val="2"/>
        </w:numPr>
        <w:shd w:val="clear" w:color="auto" w:fill="FFFFFF"/>
        <w:spacing w:after="0" w:line="240" w:lineRule="auto"/>
        <w:ind w:left="6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 das Bestehen eines Rechts auf Berichtigung oder Löschung der sie betreffenden personenbezogenen Daten oder auf Einschränkung der Verarbeitung durch den Verantwortlichen oder eines Widerspruchsrechts gegen diese Verarbeitung</w:t>
      </w:r>
    </w:p>
    <w:p w:rsidR="00B3205A" w:rsidRPr="00B3205A" w:rsidRDefault="00B3205A" w:rsidP="00B3205A">
      <w:pPr>
        <w:numPr>
          <w:ilvl w:val="1"/>
          <w:numId w:val="2"/>
        </w:numPr>
        <w:shd w:val="clear" w:color="auto" w:fill="FFFFFF"/>
        <w:spacing w:after="0" w:line="240" w:lineRule="auto"/>
        <w:ind w:left="6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 das Bestehen eines Beschwerderechts bei einer Aufsichtsbehörde</w:t>
      </w:r>
    </w:p>
    <w:p w:rsidR="00B3205A" w:rsidRPr="00B3205A" w:rsidRDefault="00B3205A" w:rsidP="00B3205A">
      <w:pPr>
        <w:numPr>
          <w:ilvl w:val="1"/>
          <w:numId w:val="2"/>
        </w:numPr>
        <w:shd w:val="clear" w:color="auto" w:fill="FFFFFF"/>
        <w:spacing w:after="0" w:line="240" w:lineRule="auto"/>
        <w:ind w:left="6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 wenn die personenbezogenen Daten nicht bei der betroffenen Person erhoben werden: Alle verfügbaren Informationen über die Herkunft der Daten</w:t>
      </w:r>
    </w:p>
    <w:p w:rsidR="00B3205A" w:rsidRPr="00B3205A" w:rsidRDefault="00B3205A" w:rsidP="00B3205A">
      <w:pPr>
        <w:numPr>
          <w:ilvl w:val="1"/>
          <w:numId w:val="2"/>
        </w:numPr>
        <w:shd w:val="clear" w:color="auto" w:fill="FFFFFF"/>
        <w:spacing w:after="0" w:line="240" w:lineRule="auto"/>
        <w:ind w:left="6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lastRenderedPageBreak/>
        <w:t>- das Bestehen einer automatisierten Entscheidungsfindung einschließlich Profiling gemäß Artikel 22 Abs.1 und 4 DS-GVO und — zumindest in diesen Fällen — aussagekräftige Informationen über die involvierte Logik sowie die Tragweite und die angestrebten Auswirkungen einer derartigen Verarbeitung für die betroffene Person</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Möchte eine betroffene Person dieses Auskunftsrecht in Anspruch nehmen, kann sie sich hierzu jederzeit an einen Mitarbeiter des für die Verarbeitung Verantwortlichen wenden.</w:t>
      </w:r>
    </w:p>
    <w:p w:rsidR="00B3205A" w:rsidRPr="00B3205A" w:rsidRDefault="00B3205A" w:rsidP="00B3205A">
      <w:pPr>
        <w:numPr>
          <w:ilvl w:val="0"/>
          <w:numId w:val="2"/>
        </w:numPr>
        <w:shd w:val="clear" w:color="auto" w:fill="FFFFFF"/>
        <w:spacing w:after="510" w:line="375" w:lineRule="atLeast"/>
        <w:ind w:left="300"/>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c) Recht auf Berichtigung</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Möchte eine betroffene Person dieses Berichtigungsrecht in Anspruch nehmen, kann sie sich hierzu jederzeit an einen Mitarbeiter des für die Verarbeitung Verantwortlichen wenden.</w:t>
      </w:r>
    </w:p>
    <w:p w:rsidR="00B3205A" w:rsidRPr="00B3205A" w:rsidRDefault="00B3205A" w:rsidP="00B3205A">
      <w:pPr>
        <w:numPr>
          <w:ilvl w:val="0"/>
          <w:numId w:val="2"/>
        </w:numPr>
        <w:shd w:val="clear" w:color="auto" w:fill="FFFFFF"/>
        <w:spacing w:after="510" w:line="375" w:lineRule="atLeast"/>
        <w:ind w:left="300"/>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d) Recht auf Löschung (Recht auf Vergessen werden)</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B3205A" w:rsidRPr="00B3205A" w:rsidRDefault="00B3205A" w:rsidP="00B3205A">
      <w:pPr>
        <w:numPr>
          <w:ilvl w:val="1"/>
          <w:numId w:val="2"/>
        </w:numPr>
        <w:shd w:val="clear" w:color="auto" w:fill="FFFFFF"/>
        <w:spacing w:after="0" w:line="240" w:lineRule="auto"/>
        <w:ind w:left="6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 Die personenbezogenen Daten wurden für solche Zwecke erhoben oder auf sonstige Weise verarbeitet, für welche sie nicht mehr notwendig sind.</w:t>
      </w:r>
    </w:p>
    <w:p w:rsidR="00B3205A" w:rsidRPr="00B3205A" w:rsidRDefault="00B3205A" w:rsidP="00B3205A">
      <w:pPr>
        <w:numPr>
          <w:ilvl w:val="1"/>
          <w:numId w:val="2"/>
        </w:numPr>
        <w:shd w:val="clear" w:color="auto" w:fill="FFFFFF"/>
        <w:spacing w:after="0" w:line="240" w:lineRule="auto"/>
        <w:ind w:left="6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lastRenderedPageBreak/>
        <w:t>- Die betroffene Person widerruft ihre Einwilligung, auf die sich die Verarbeitung gemäß Art. 6 Abs. 1 Buchstabe a DS-GVO oder Art. 9 Abs. 2 Buchstabe a DS-GVO stützte, und es fehlt an einer anderweitigen Rechtsgrundlage für die Verarbeitung.</w:t>
      </w:r>
    </w:p>
    <w:p w:rsidR="00B3205A" w:rsidRPr="00B3205A" w:rsidRDefault="00B3205A" w:rsidP="00B3205A">
      <w:pPr>
        <w:numPr>
          <w:ilvl w:val="1"/>
          <w:numId w:val="2"/>
        </w:numPr>
        <w:shd w:val="clear" w:color="auto" w:fill="FFFFFF"/>
        <w:spacing w:after="0" w:line="240" w:lineRule="auto"/>
        <w:ind w:left="6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 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B3205A" w:rsidRPr="00B3205A" w:rsidRDefault="00B3205A" w:rsidP="00B3205A">
      <w:pPr>
        <w:numPr>
          <w:ilvl w:val="1"/>
          <w:numId w:val="2"/>
        </w:numPr>
        <w:shd w:val="clear" w:color="auto" w:fill="FFFFFF"/>
        <w:spacing w:after="0" w:line="240" w:lineRule="auto"/>
        <w:ind w:left="6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 Die personenbezogenen Daten wurden unrechtmäßig verarbeitet.</w:t>
      </w:r>
    </w:p>
    <w:p w:rsidR="00B3205A" w:rsidRPr="00B3205A" w:rsidRDefault="00B3205A" w:rsidP="00B3205A">
      <w:pPr>
        <w:numPr>
          <w:ilvl w:val="1"/>
          <w:numId w:val="2"/>
        </w:numPr>
        <w:shd w:val="clear" w:color="auto" w:fill="FFFFFF"/>
        <w:spacing w:after="0" w:line="240" w:lineRule="auto"/>
        <w:ind w:left="6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 Die Löschung der personenbezogenen Daten ist zur Erfüllung einer rechtlichen Verpflichtung nach dem Unionsrecht oder dem Recht der Mitgliedstaaten erforderlich, dem der Verantwortliche unterliegt.</w:t>
      </w:r>
    </w:p>
    <w:p w:rsidR="00B3205A" w:rsidRPr="00B3205A" w:rsidRDefault="00B3205A" w:rsidP="00B3205A">
      <w:pPr>
        <w:numPr>
          <w:ilvl w:val="1"/>
          <w:numId w:val="2"/>
        </w:numPr>
        <w:shd w:val="clear" w:color="auto" w:fill="FFFFFF"/>
        <w:spacing w:after="0" w:line="240" w:lineRule="auto"/>
        <w:ind w:left="6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 Die personenbezogenen Daten wurden in Bezug auf angebotene Dienste der Informationsgesellschaft gemäß Art. 8 Abs. 1 DS-GVO erhoben.</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Sofern einer der oben genannten Gründe zutrifft und eine betroffene Person die Löschung von personenbezogenen Daten, die beim Fitness- und Gesundheitszentrum - Ihn.: Hubertus Hymon gespeichert sind, veranlassen möchte, kann sie sich hierzu jederzeit an einen Mitarbeiter des für die Verarbeitung Verantwortlichen wenden. Der Mitarbeiter des Fitness- und Gesundheitszentrum - Ihn.: Hubertus Hymon wird veranlassen, dass dem Löschverlangen unverzüglich nachgekommen wird.</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Wurden die personenbezogenen Daten vom Fitness- und Gesundheitszentrum - Ihn.: Hubertus Hymon öffentlich gemacht und ist unser Unternehmen als Verantwortlicher gemäß Art. 17 Abs. 1 DS-GVO zur Löschung der personenbezogenen Daten verpflichtet, so trifft das Fitness- und Gesundheitszentrum - Ihn.: Hubertus Hymon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des Fitness- und Gesundheitszentrum - Ihn.: Hubertus Hymon wird im Einzelfall das Notwendige veranlassen.</w:t>
      </w:r>
    </w:p>
    <w:p w:rsidR="00B3205A" w:rsidRPr="00B3205A" w:rsidRDefault="00B3205A" w:rsidP="00B3205A">
      <w:pPr>
        <w:numPr>
          <w:ilvl w:val="0"/>
          <w:numId w:val="2"/>
        </w:numPr>
        <w:shd w:val="clear" w:color="auto" w:fill="FFFFFF"/>
        <w:spacing w:after="510" w:line="375" w:lineRule="atLeast"/>
        <w:ind w:left="300"/>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e) Recht auf Einschränkung der Verarbeitung</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lastRenderedPageBreak/>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B3205A" w:rsidRPr="00B3205A" w:rsidRDefault="00B3205A" w:rsidP="00B3205A">
      <w:pPr>
        <w:numPr>
          <w:ilvl w:val="1"/>
          <w:numId w:val="2"/>
        </w:numPr>
        <w:shd w:val="clear" w:color="auto" w:fill="FFFFFF"/>
        <w:spacing w:after="0" w:line="240" w:lineRule="auto"/>
        <w:ind w:left="6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 Die Richtigkeit der personenbezogenen Daten wird von der betroffenen Person bestritten, und zwar für eine Dauer, die es dem Verantwortlichen ermöglicht, die Richtigkeit der personenbezogenen Daten zu überprüfen.</w:t>
      </w:r>
    </w:p>
    <w:p w:rsidR="00B3205A" w:rsidRPr="00B3205A" w:rsidRDefault="00B3205A" w:rsidP="00B3205A">
      <w:pPr>
        <w:numPr>
          <w:ilvl w:val="1"/>
          <w:numId w:val="2"/>
        </w:numPr>
        <w:shd w:val="clear" w:color="auto" w:fill="FFFFFF"/>
        <w:spacing w:after="0" w:line="240" w:lineRule="auto"/>
        <w:ind w:left="6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 Die Verarbeitung ist unrechtmäßig, die betroffene Person lehnt die Löschung der personenbezogenen Daten ab und verlangt stattdessen die Einschränkung der Nutzung der personenbezogenen Daten.</w:t>
      </w:r>
    </w:p>
    <w:p w:rsidR="00B3205A" w:rsidRPr="00B3205A" w:rsidRDefault="00B3205A" w:rsidP="00B3205A">
      <w:pPr>
        <w:numPr>
          <w:ilvl w:val="1"/>
          <w:numId w:val="2"/>
        </w:numPr>
        <w:shd w:val="clear" w:color="auto" w:fill="FFFFFF"/>
        <w:spacing w:after="0" w:line="240" w:lineRule="auto"/>
        <w:ind w:left="6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 Der Verantwortliche benötigt die personenbezogenen Daten für die Zwecke der Verarbeitung nicht länger, die betroffene Person benötigt sie jedoch zur Geltendmachung, Ausübung oder Verteidigung von Rechtsansprüchen.</w:t>
      </w:r>
    </w:p>
    <w:p w:rsidR="00B3205A" w:rsidRPr="00B3205A" w:rsidRDefault="00B3205A" w:rsidP="00B3205A">
      <w:pPr>
        <w:numPr>
          <w:ilvl w:val="1"/>
          <w:numId w:val="2"/>
        </w:numPr>
        <w:shd w:val="clear" w:color="auto" w:fill="FFFFFF"/>
        <w:spacing w:after="0" w:line="240" w:lineRule="auto"/>
        <w:ind w:left="6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 Die betroffene Person hat Widerspruch gegen die Verarbeitung gem. Art. 21 Abs. 1 DS-GVO eingelegt und es steht noch nicht fest, ob die berechtigten Gründe des Verantwortlichen gegenüber denen der betroffenen Person überwiegen.</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Sofern eine der oben genannten Voraussetzungen gegeben ist und eine betroffene Person die Einschränkung von personenbezogenen Daten, die beim Fitness- und Gesundheitszentrum - Ihn.: Hubertus Hymon gespeichert sind, verlangen möchte, kann sie sich hierzu jederzeit an einen Mitarbeiter des für die Verarbeitung Verantwortlichen wenden. Der Mitarbeiter des Fitness- und Gesundheitszentrum - Ihn.: Hubertus Hymon wird die Einschränkung der Verarbeitung veranlassen.</w:t>
      </w:r>
    </w:p>
    <w:p w:rsidR="00B3205A" w:rsidRPr="00B3205A" w:rsidRDefault="00B3205A" w:rsidP="00B3205A">
      <w:pPr>
        <w:numPr>
          <w:ilvl w:val="0"/>
          <w:numId w:val="2"/>
        </w:numPr>
        <w:shd w:val="clear" w:color="auto" w:fill="FFFFFF"/>
        <w:spacing w:after="510" w:line="375" w:lineRule="atLeast"/>
        <w:ind w:left="300"/>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f) Recht auf Datenübertragbarkeit</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 xml:space="preserve">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w:t>
      </w:r>
      <w:r w:rsidRPr="00B3205A">
        <w:rPr>
          <w:rFonts w:ascii="Arial" w:eastAsia="Times New Roman" w:hAnsi="Arial" w:cs="Arial"/>
          <w:color w:val="666666"/>
          <w:sz w:val="24"/>
          <w:szCs w:val="24"/>
          <w:lang w:eastAsia="de-DE"/>
        </w:rPr>
        <w:lastRenderedPageBreak/>
        <w:t>oder in Ausübung öffentlicher Gewalt erfolgt, welche dem Verantwortlichen übertragen wurde.</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Zur Geltendmachung des Rechts auf Datenübertragbarkeit kann sich die betroffene Person jederzeit an einen Mitarbeiter des Fitness- und Gesundheitszentrum - Ihn.: Hubertus Hymon wenden.</w:t>
      </w:r>
    </w:p>
    <w:p w:rsidR="00B3205A" w:rsidRPr="00B3205A" w:rsidRDefault="00B3205A" w:rsidP="00B3205A">
      <w:pPr>
        <w:numPr>
          <w:ilvl w:val="0"/>
          <w:numId w:val="2"/>
        </w:numPr>
        <w:shd w:val="clear" w:color="auto" w:fill="FFFFFF"/>
        <w:spacing w:after="510" w:line="375" w:lineRule="atLeast"/>
        <w:ind w:left="300"/>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g) Recht auf Widerspruch</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Das Fitness- und Gesundheitszentrum - Ihn.: Hubertus Hymon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 xml:space="preserve">Verarbeitet das Fitness- und Gesundheitszentrum - Ihn.: Hubertus Hymon 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die betroffene Person gegenüber dem Fitness- und Gesundheitszentrum - Ihn.: Hubertus Hymon der Verarbeitung für Zwecke der </w:t>
      </w:r>
      <w:r w:rsidRPr="00B3205A">
        <w:rPr>
          <w:rFonts w:ascii="Arial" w:eastAsia="Times New Roman" w:hAnsi="Arial" w:cs="Arial"/>
          <w:color w:val="666666"/>
          <w:sz w:val="24"/>
          <w:szCs w:val="24"/>
          <w:lang w:eastAsia="de-DE"/>
        </w:rPr>
        <w:lastRenderedPageBreak/>
        <w:t>Direktwerbung, so wird das Fitness- und Gesundheitszentrum - Ihn.: Hubertus Hymon die personenbezogenen Daten nicht mehr für diese Zwecke verarbeiten.</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Zudem hat die betroffene Person das Recht, aus Gründen, die sich aus ihrer besonderen Situation ergeben, gegen die sie betreffende Verarbeitung personenbezogener Daten, die beim Fitness- und Gesundheitszentrum - Ihn.: Hubertus Hymon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Zur Ausübung des Rechts auf Widerspruch kann sich die betroffene Person direkt jeden Mitarbeiter des Fitness- und Gesundheitszentrum - Ihn.: Hubertus Hymon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B3205A" w:rsidRPr="00B3205A" w:rsidRDefault="00B3205A" w:rsidP="00B3205A">
      <w:pPr>
        <w:numPr>
          <w:ilvl w:val="0"/>
          <w:numId w:val="2"/>
        </w:numPr>
        <w:shd w:val="clear" w:color="auto" w:fill="FFFFFF"/>
        <w:spacing w:after="510" w:line="375" w:lineRule="atLeast"/>
        <w:ind w:left="300"/>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h) Automatisierte Entscheidungen im Einzelfall einschließlich Profiling</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 xml:space="preserve">Ist die Entscheidung (1) für den Abschluss oder die Erfüllung eines Vertrags zwischen der betroffenen Person und dem Verantwortlichen erforderlich oder (2) </w:t>
      </w:r>
      <w:r w:rsidRPr="00B3205A">
        <w:rPr>
          <w:rFonts w:ascii="Arial" w:eastAsia="Times New Roman" w:hAnsi="Arial" w:cs="Arial"/>
          <w:color w:val="666666"/>
          <w:sz w:val="24"/>
          <w:szCs w:val="24"/>
          <w:lang w:eastAsia="de-DE"/>
        </w:rPr>
        <w:lastRenderedPageBreak/>
        <w:t>erfolgt sie mit ausdrücklicher Einwilligung der betroffenen Person, trifft das Fitness- und Gesundheitszentrum - Ihn.: Hubertus Hymon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Möchte die betroffene Person Rechte mit Bezug auf automatisierte Entscheidungen geltend machen, kann sie sich hierzu jederzeit an einen Mitarbeiter des für die Verarbeitung Verantwortlichen wenden.</w:t>
      </w:r>
    </w:p>
    <w:p w:rsidR="00B3205A" w:rsidRPr="00B3205A" w:rsidRDefault="00B3205A" w:rsidP="00B3205A">
      <w:pPr>
        <w:numPr>
          <w:ilvl w:val="0"/>
          <w:numId w:val="2"/>
        </w:numPr>
        <w:shd w:val="clear" w:color="auto" w:fill="FFFFFF"/>
        <w:spacing w:after="510" w:line="375" w:lineRule="atLeast"/>
        <w:ind w:left="300"/>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i) Recht auf Widerruf einer datenschutzrechtlichen Einwilligung</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Jede von der Verarbeitung personenbezogener Daten betroffene Person hat das vom Europäischen Richtlinien- und Verordnungsgeber gewährte Recht, eine Einwilligung zur Verarbeitung personenbezogener Daten jederzeit zu widerrufen.</w:t>
      </w:r>
    </w:p>
    <w:p w:rsidR="00B3205A" w:rsidRPr="00B3205A" w:rsidRDefault="00B3205A" w:rsidP="00B3205A">
      <w:pPr>
        <w:shd w:val="clear" w:color="auto" w:fill="FFFFFF"/>
        <w:spacing w:after="300" w:line="390" w:lineRule="atLeast"/>
        <w:ind w:left="300"/>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Möchte die betroffene Person ihr Recht auf Widerruf einer Einwilligung geltend machen, kann sie sich hierzu jederzeit an einen Mitarbeiter des für die Verarbeitung Verantwortlichen wenden.</w:t>
      </w:r>
    </w:p>
    <w:p w:rsidR="00B3205A" w:rsidRPr="00B3205A" w:rsidRDefault="00B3205A" w:rsidP="00B3205A">
      <w:pPr>
        <w:shd w:val="clear" w:color="auto" w:fill="FFFFFF"/>
        <w:spacing w:after="510" w:line="375" w:lineRule="atLeast"/>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7. Datenschutz bei Bewerbungen und im Bewerbungsverfahren</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 xml:space="preserve">Der für die Verarbeitung Verantwortliche erhebt und verarbeitet die personenbezogenen Daten von Bewerbern zum Zwecke der Abwicklung des Bewerbungsverfahrens. Die Verarbeitung kann auch auf elektronischem Wege erfolgen. Dies ist insbesondere dann der Fall, wenn ein Bewerber entsprechende Bewerbungsunterlagen auf dem elektronischen Wege, beispielsweise per E-Mail oder über ein auf der Internetseite befindliches Webformular, an den für die Verarbeitung Verantwortlichen übermittelt. Schließt der für die Verarbeitung Verantwortliche einen Anstellungsvertrag mit einem Bewerber, werden die übermittelten Daten zum Zwecke der Abwicklung des Beschäftigungsverhältnisses unter Beachtung der gesetzlichen Vorschriften gespeichert. Wird von dem für die Verarbeitung Verantwortlichen kein Anstellungsvertrag mit dem Bewerber geschlossen, so werden die Bewerbungsunterlagen zwei Monate nach Bekanntgabe der Absageentscheidung automatisch gelöscht, sofern einer Löschung keine sonstigen berechtigten Interessen des für die Verarbeitung Verantwortlichen </w:t>
      </w:r>
      <w:r w:rsidRPr="00B3205A">
        <w:rPr>
          <w:rFonts w:ascii="Arial" w:eastAsia="Times New Roman" w:hAnsi="Arial" w:cs="Arial"/>
          <w:color w:val="666666"/>
          <w:sz w:val="24"/>
          <w:szCs w:val="24"/>
          <w:lang w:eastAsia="de-DE"/>
        </w:rPr>
        <w:lastRenderedPageBreak/>
        <w:t>entgegenstehen. Sonstiges berechtigtes Interesse in diesem Sinne ist beispielsweise eine Beweispflicht in einem Verfahren nach dem Allgemeinen Gleichbehandlungsgesetz (AGG).</w:t>
      </w:r>
    </w:p>
    <w:p w:rsidR="00B3205A" w:rsidRPr="00B3205A" w:rsidRDefault="00B3205A" w:rsidP="00B3205A">
      <w:pPr>
        <w:shd w:val="clear" w:color="auto" w:fill="FFFFFF"/>
        <w:spacing w:after="510" w:line="375" w:lineRule="atLeast"/>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8. Datenschutzbestimmungen zu Einsatz und Verwendung von Facebook</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Der für die Verarbeitung Verantwortliche hat auf dieser Internetseite Komponenten des Unternehmens Facebook integriert. Facebook ist ein soziales Netzwerk.</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Facebook ermöglicht den Nutzern des sozialen Netzwerkes unter anderem die Erstellung von privaten Profilen, den Upload von Fotos und eine Vernetzung über Freundschaftsanfragen.</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Betreibergesellschaft von Facebook ist die Facebook, Inc., 1 Hacker Way, Menlo Park, CA 94025, USA. Für die Verarbeitung personenbezogener Daten Verantwortlicher ist, wenn eine betroffene Person außerhalb der USA oder Kanada lebt, die Facebook Ireland Ltd., 4 Grand Canal Square, Grand Canal Harbour, Dublin 2, Ireland.</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Durch jeden Aufruf einer der Einzelseiten dieser Internetseite, die durch den für die Verarbeitung Verantwortlichen betrieben wird und auf welcher eine Facebook-Komponente (Facebook-Plug-In) integriert wurde, wird der Internetbrowser auf dem informationstechnologischen System der betroffenen Person automatisch durch die jeweilige Facebook-Komponente veranlasst, eine Darstellung der entsprechenden Facebook-Komponente von Facebook herunterzuladen. Eine Gesamtübersicht über alle Facebook-Plug-Ins kann unter https://developers.facebook.com/docs/plugins/?locale=de_DE abgerufen werden. Im Rahmen dieses technischen Verfahrens erhält Facebook Kenntnis darüber, welche konkrete Unterseite unserer Internetseite durch die betroffene Person besucht wird.</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lastRenderedPageBreak/>
        <w:t>Sofern die betroffene Person gleichzeitig bei Facebook eingeloggt ist, erkennt Facebook mit jedem Aufruf unserer Internetseite durch die betroffene Person und während der gesamten Dauer des jeweiligen Aufenthaltes auf unserer Internetseite, welche konkrete Unterseite unserer Internetseite die betroffene Person besucht. Diese Informationen werden durch die Facebook-Komponente gesammelt und durch Facebook dem jeweiligen Facebook-Account der betroffenen Person zugeordnet. Betätigt die betroffene Person einen der auf unserer Internetseite integrierten Facebook-Buttons, beispielsweise den „Gefällt mir“-Button, oder gibt die betroffene Person einen Kommentar ab, ordnet Facebook diese Information dem persönlichen Facebook-Benutzerkonto der betroffenen Person zu und speichert diese personenbezogenen Daten.</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Facebook erhält über die Facebook-Komponente immer dann eine Information darüber, dass die betroffene Person unsere Internetseite besucht hat, wenn die betroffene Person zum Zeitpunkt des Aufrufs unserer Internetseite gleichzeitig bei Facebook eingeloggt ist; dies findet unabhängig davon statt, ob die betroffene Person die Facebook-Komponente anklickt oder nicht. Ist eine derartige Übermittlung dieser Informationen an Facebook von der betroffenen Person nicht gewollt, kann diese die Übermittlung dadurch verhindern, dass sie sich vor einem Aufruf unserer Internetseite aus ihrem Facebook-Account ausloggt.</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Die von Facebook veröffentlichte Datenrichtlinie, die unter https://de-de.facebook.com/about/privacy/ abrufbar ist, gibt Aufschluss über die Erhebung, Verarbeitung und Nutzung personenbezogener Daten durch Facebook. Ferner wird dort erläutert, welche Einstellungsmöglichkeiten Facebook zum Schutz der Privatsphäre der betroffenen Person bietet. Zudem sind unterschiedliche Applikationen erhältlich, die es ermöglichen, eine Datenübermittlung an Facebook zu unterdrücken. Solche Applikationen können durch die betroffene Person genutzt werden, um eine Datenübermittlung an Facebook zu unterdrücken.</w:t>
      </w:r>
    </w:p>
    <w:p w:rsidR="00B3205A" w:rsidRPr="00B3205A" w:rsidRDefault="00B3205A" w:rsidP="00B3205A">
      <w:pPr>
        <w:shd w:val="clear" w:color="auto" w:fill="FFFFFF"/>
        <w:spacing w:after="510" w:line="375" w:lineRule="atLeast"/>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9. Datenschutzbestimmungen zu Einsatz und Verwendung von Google-AdWords</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 xml:space="preserve">Der für die Verarbeitung Verantwortliche hat auf dieser Internetseite Google AdWords integriert. Google AdWords ist ein Dienst zur Internetwerbung, der es Werbetreibenden gestattet, sowohl Anzeigen in den Suchmaschinenergebnissen von Google als auch im Google-Werbenetzwerk zu schalten. Google AdWords ermöglicht </w:t>
      </w:r>
      <w:r w:rsidRPr="00B3205A">
        <w:rPr>
          <w:rFonts w:ascii="Arial" w:eastAsia="Times New Roman" w:hAnsi="Arial" w:cs="Arial"/>
          <w:color w:val="666666"/>
          <w:sz w:val="24"/>
          <w:szCs w:val="24"/>
          <w:lang w:eastAsia="de-DE"/>
        </w:rPr>
        <w:lastRenderedPageBreak/>
        <w:t>es einem Werbetreibenden, vorab bestimmte Schlüsselwörter festzulegen, mittels derer eine Anzeige in den Suchmaschinenergebnissen von Google ausschließlich dann angezeigt wird, wenn der Nutzer mit der Suchmaschine ein schlüsselwortrelevantes Suchergebnis abruft. Im Google-Werbenetzwerk werden die Anzeigen mittels eines automatischen Algorithmus und unter Beachtung der zuvor festgelegten Schlüsselwörter auf themenrelevanten Internetseiten verteilt.</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Betreibergesellschaft der Dienste von Google AdWords ist die Google Inc., 1600 Amphitheatre Pkwy, Mountain View, CA 94043-1351, USA.</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Der Zweck von Google AdWords ist die Bewerbung unserer Internetseite durch die Einblendung von interessenrelevanter Werbung auf den Internetseiten von Drittunternehmen und in den Suchmaschinenergebnissen der Suchmaschine Google und eine Einblendung von Fremdwerbung auf unserer Internetseite.</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Gelangt eine betroffene Person über eine Google-Anzeige auf unsere Internetseite, wird auf dem informationstechnologischen System der betroffenen Person durch Google ein sogenannter Conversion-Cookie abgelegt. Was Cookies sind, wurde oben bereits erläutert. Ein Conversion-Cookie verliert nach dreißig Tagen seine Gültigkeit und dient nicht zur Identifikation der betroffenen Person. Über den Conversion-Cookie wird, sofern das Cookie noch nicht abgelaufen ist, nachvollzogen, ob bestimmte Unterseiten, beispielsweise der Warenkorb von einem Online-Shop-System, auf unserer Internetseite aufgerufen wurden. Durch den Conversion-Cookie können sowohl wir als auch Google nachvollziehen, ob eine betroffene Person, die über eine AdWords-Anzeige auf unsere Internetseite gelangt ist, einen Umsatz generierte, also einen Warenkauf vollzogen oder abgebrochen hat.</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Die durch die Nutzung des Conversion-Cookies erhobenen Daten und Informationen werden von Google verwendet, um Besuchsstatistiken für unsere Internetseite zu erstellen. Diese Besuchsstatistiken werden durch uns wiederum genutzt, um die Gesamtanzahl der Nutzer zu ermitteln, welche über AdWords-Anzeigen an uns vermittelt wurden, also um den Erfolg oder Misserfolg der jeweiligen AdWords-Anzeige zu ermitteln und um unsere AdWords-Anzeigen für die Zukunft zu optimieren. Weder unser Unternehmen noch andere Werbekunden von Google-AdWords erhalten Informationen von Google, mittels derer die betroffene Person identifiziert werden könnte.</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lastRenderedPageBreak/>
        <w:t>Mittels des Conversion-Cookies werden personenbezogene Informationen, beispielsweise die durch die betroffene Person besuchten Internetseiten, gespeichert. Bei jedem Besuch unserer Internetseiten werden demnach personenbezogene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einen Conversion-Cookie auf dem informationstechnologischen System der betroffenen Person setzt. Zudem kann ein von Google AdWords bereits gesetzter Cookie jederzeit über den Internetbrowser oder andere Softwareprogramme gelöscht werden.</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Ferner besteht für die betroffene Person die Möglichkeit, der interessenbezogenen Werbung durch Google zu widersprechen. Hierzu muss die betroffene Person von jedem der von ihr genutzten Internetbrowser aus den Link www.google.de/settings/ads aufrufen und dort die gewünschten Einstellungen vornehmen.</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Weitere Informationen und die geltenden Datenschutzbestimmungen von Google können unter https://www.google.de/intl/de/policies/privacy/ abgerufen werden.</w:t>
      </w:r>
    </w:p>
    <w:p w:rsidR="00B3205A" w:rsidRPr="00B3205A" w:rsidRDefault="00B3205A" w:rsidP="00B3205A">
      <w:pPr>
        <w:shd w:val="clear" w:color="auto" w:fill="FFFFFF"/>
        <w:spacing w:after="510" w:line="375" w:lineRule="atLeast"/>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10. Datenschutzbestimmungen zu Einsatz und Verwendung von YouTube</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Der für die Verarbeitung Verantwortliche hat auf dieser Internetseite Komponenten von YouTube integriert. YouTube ist ein Internet-Videoportal, dass Video-Publishern das kostenlose Einstellen von Videoclips und anderen Nutzern die ebenfalls kostenfreie Betrachtung, Bewertung und Kommentierung dieser ermöglicht. YouTube gestattet die Publikation aller Arten von Videos, weshalb sowohl komplette Film- und Fernsehsendungen, aber auch Musikvideos, Trailer oder von Nutzern selbst angefertigte Videos über das Internetportal abrufbar sind.</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lastRenderedPageBreak/>
        <w:t>Betreibergesellschaft von YouTube ist die YouTube, LLC, 901 Cherry Ave., San Bruno, CA 94066, USA. Die YouTube, LLC ist einer Tochtergesellschaft der Google Inc., 1600 Amphitheatre Pkwy, Mountain View, CA 94043-1351, USA.</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Durch jeden Aufruf einer der Einzelseiten dieser Internetseite, die durch den für die Verarbeitung Verantwortlichen betrieben wird und auf welcher eine YouTube-Komponente (YouTube-Video) integriert wurde, wird der Internetbrowser auf dem informationstechnologischen System der betroffenen Person automatisch durch die jeweilige YouTube-Komponente veranlasst, eine Darstellung der entsprechenden YouTube-Komponente von YouTube herunterzuladen. Weitere Informationen zu YouTube können unter https://www.youtube.com/yt/about/de/ abgerufen werden. Im Rahmen dieses technischen Verfahrens erhalten YouTube und Google Kenntnis darüber, welche konkrete Unterseite unserer Internetseite durch die betroffene Person besucht wird.</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Sofern die betroffene Person gleichzeitig bei YouTube eingeloggt ist, erkennt YouTube mit dem Aufruf einer Unterseite, die ein YouTube-Video enthält, welche konkrete Unterseite unserer Internetseite die betroffene Person besucht. Diese Informationen werden durch YouTube und Google gesammelt und dem jeweiligen YouTube-Account der betroffenen Person zugeordnet.</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YouTube und Google erhalten über die YouTube-Komponente immer dann eine Information darüber, dass die betroffene Person unsere Internetseite besucht hat, wenn die betroffene Person zum Zeitpunkt des Aufrufs unserer Internetseite gleichzeitig bei YouTube eingeloggt ist; dies findet unabhängig davon statt, ob die betroffene Person ein YouTube-Video anklickt oder nicht. Ist eine derartige Übermittlung dieser Informationen an YouTube und Google von der betroffenen Person nicht gewollt, kann diese die Übermittlung dadurch verhindern, dass sie sich vor einem Aufruf unserer Internetseite aus ihrem YouTube-Account ausloggt.</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Die von YouTube veröffentlichten Datenschutzbestimmungen, die unter https://www.google.de/intl/de/policies/privacy/ abrufbar sind, geben Aufschluss über die Erhebung, Verarbeitung und Nutzung personenbezogener Daten durch YouTube und Google.</w:t>
      </w:r>
    </w:p>
    <w:p w:rsidR="00B3205A" w:rsidRPr="00B3205A" w:rsidRDefault="00B3205A" w:rsidP="00B3205A">
      <w:pPr>
        <w:shd w:val="clear" w:color="auto" w:fill="FFFFFF"/>
        <w:spacing w:after="510" w:line="375" w:lineRule="atLeast"/>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11. Rechtsgrundlage der Verarbeitung</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lastRenderedPageBreak/>
        <w:t>Art. 6 I lit.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lit.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rsidR="00B3205A" w:rsidRPr="00B3205A" w:rsidRDefault="00B3205A" w:rsidP="00B3205A">
      <w:pPr>
        <w:shd w:val="clear" w:color="auto" w:fill="FFFFFF"/>
        <w:spacing w:after="510" w:line="375" w:lineRule="atLeast"/>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12. Berechtigte Interessen an der Verarbeitung, die von dem Verantwortlichen oder einem Dritten verfolgt werden</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Basiert die Verarbeitung personenbezogener Daten auf Artikel 6 I lit. f DS-GVO ist unser berechtigtes Interesse die Durchführung unserer Geschäftstätigkeit zugunsten des Wohlergehens all unserer Mitarbeiter und unserer Anteilseigner.</w:t>
      </w:r>
    </w:p>
    <w:p w:rsidR="00B3205A" w:rsidRPr="00B3205A" w:rsidRDefault="00B3205A" w:rsidP="00B3205A">
      <w:pPr>
        <w:shd w:val="clear" w:color="auto" w:fill="FFFFFF"/>
        <w:spacing w:after="510" w:line="375" w:lineRule="atLeast"/>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lastRenderedPageBreak/>
        <w:t>13. Dauer, für die die personenbezogenen Daten gespeichert werden</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B3205A" w:rsidRPr="00B3205A" w:rsidRDefault="00B3205A" w:rsidP="00B3205A">
      <w:pPr>
        <w:shd w:val="clear" w:color="auto" w:fill="FFFFFF"/>
        <w:spacing w:after="510" w:line="375" w:lineRule="atLeast"/>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14. Gesetzliche oder vertragliche Vorschriften zur Bereitstellung der personenbezogenen Daten; Erforderlichkeit für den Vertragsabschluss; Verpflichtung der betroffenen Person, die personenbezogenen Daten bereitzustellen; mögliche Folgen der Nichtbereitstellung</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rsidR="00B3205A" w:rsidRPr="00B3205A" w:rsidRDefault="00B3205A" w:rsidP="00B3205A">
      <w:pPr>
        <w:shd w:val="clear" w:color="auto" w:fill="FFFFFF"/>
        <w:spacing w:after="510" w:line="375" w:lineRule="atLeast"/>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15. Google-Webfonts</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 xml:space="preserve">Diese Internetseite kann zur durchgängigen Darstellung von Schriften auf so genannte Web Fonts zurückgreifen, die z. B. von dem Anbieter Google bereitgestellt werden. Beim Aufruf/Laden einer Internetseite lädt Ihr verwendeter Internet-Browser </w:t>
      </w:r>
      <w:r w:rsidRPr="00B3205A">
        <w:rPr>
          <w:rFonts w:ascii="Arial" w:eastAsia="Times New Roman" w:hAnsi="Arial" w:cs="Arial"/>
          <w:color w:val="666666"/>
          <w:sz w:val="24"/>
          <w:szCs w:val="24"/>
          <w:lang w:eastAsia="de-DE"/>
        </w:rPr>
        <w:lastRenderedPageBreak/>
        <w:t>die dafür benötigten Web Fonts in Ihren s. g. Browser-Cache, um Texte und Schriften korrekt anzuzeigen. Aus diesem Grund muss der von Ihnen verwendete Browser eine Verbindung zu den Servern von Google aufnehmen. Durch diese Verbindung erlangt Google Kenntnis darüber, dass über Ihre verwendete IP-Adresse unsere Internetseite aufgerufen wurde. Die Nutzung von Google Web Fonts erfolgt im Interesse einer durchgängigen u. ansprechenden Darstellung unserer Internetseiten. Dies stellt somit ein berechtigtes Interesse im Sinne von Art. 6 Abs. 1 lit. f DSGVO dar. Sollte Ihr Internet-Browser Web Fonts nicht unterstützen, wird eine Schrift von Ihrem Endgerät genutzt. Weiterführende Informationen zu Google Web Fonts finden Sie hier </w:t>
      </w:r>
      <w:hyperlink r:id="rId5" w:history="1">
        <w:r w:rsidRPr="00B3205A">
          <w:rPr>
            <w:rFonts w:ascii="Arial" w:eastAsia="Times New Roman" w:hAnsi="Arial" w:cs="Arial"/>
            <w:color w:val="999999"/>
            <w:sz w:val="24"/>
            <w:szCs w:val="24"/>
            <w:u w:val="single"/>
            <w:lang w:eastAsia="de-DE"/>
          </w:rPr>
          <w:t>https://developers.google.com/fonts/faq</w:t>
        </w:r>
      </w:hyperlink>
      <w:r w:rsidRPr="00B3205A">
        <w:rPr>
          <w:rFonts w:ascii="Arial" w:eastAsia="Times New Roman" w:hAnsi="Arial" w:cs="Arial"/>
          <w:color w:val="666666"/>
          <w:sz w:val="24"/>
          <w:szCs w:val="24"/>
          <w:lang w:eastAsia="de-DE"/>
        </w:rPr>
        <w:t> (Direktlink auf englisch und in der eigenen Datenschutzerklärung von Google:</w:t>
      </w:r>
      <w:hyperlink r:id="rId6" w:history="1">
        <w:r w:rsidRPr="00B3205A">
          <w:rPr>
            <w:rFonts w:ascii="Arial" w:eastAsia="Times New Roman" w:hAnsi="Arial" w:cs="Arial"/>
            <w:color w:val="999999"/>
            <w:sz w:val="24"/>
            <w:szCs w:val="24"/>
            <w:u w:val="single"/>
            <w:lang w:eastAsia="de-DE"/>
          </w:rPr>
          <w:t>https://www.google.com/policies/privacy/</w:t>
        </w:r>
      </w:hyperlink>
      <w:r w:rsidRPr="00B3205A">
        <w:rPr>
          <w:rFonts w:ascii="Arial" w:eastAsia="Times New Roman" w:hAnsi="Arial" w:cs="Arial"/>
          <w:color w:val="666666"/>
          <w:sz w:val="24"/>
          <w:szCs w:val="24"/>
          <w:lang w:eastAsia="de-DE"/>
        </w:rPr>
        <w:t>.</w:t>
      </w:r>
    </w:p>
    <w:p w:rsidR="00B3205A" w:rsidRPr="00B3205A" w:rsidRDefault="00B3205A" w:rsidP="00B3205A">
      <w:pPr>
        <w:shd w:val="clear" w:color="auto" w:fill="FFFFFF"/>
        <w:spacing w:after="510" w:line="375" w:lineRule="atLeast"/>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16. Google-Maps</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Diese Seite kann über eine API den Kartendienst Google Maps nutzen. Anbieter ist die Google Inc., 1600 Amphitheatre Parkway, Mountain View, CA 94043, USA. Zur Nutzung der Funktionen von Google Maps ist es notwendig, Ihre IP Adresse zu speichern. Diese Informationen werden in der Regel an einen Server von Google in den USA übertragen und dort gespeichert. Der Anbieter dieser Seite hat keinen Einfluss auf diese Datenübertragung. Die Nutzung von Google Maps erfolgt im Interesse einer ansprechenden Darstellung unserer Online-Angebote und an einer leichten Auffindbarkeit der von uns auf der Webseite angegebenen Orte. Dies stellt ein berechtigtes Interesse im Sinne von Art. 6 Abs. 1 lit. f DSGVO dar. Mehr Informationen zum Umgang mit Nutzerdaten finden Sie in der Datenschutzerklärung von Google: </w:t>
      </w:r>
      <w:hyperlink r:id="rId7" w:history="1">
        <w:r w:rsidRPr="00B3205A">
          <w:rPr>
            <w:rFonts w:ascii="Arial" w:eastAsia="Times New Roman" w:hAnsi="Arial" w:cs="Arial"/>
            <w:color w:val="999999"/>
            <w:sz w:val="24"/>
            <w:szCs w:val="24"/>
            <w:u w:val="single"/>
            <w:lang w:eastAsia="de-DE"/>
          </w:rPr>
          <w:t>https://www.google.de/intl/de/policies/privacy</w:t>
        </w:r>
      </w:hyperlink>
    </w:p>
    <w:p w:rsidR="00B3205A" w:rsidRPr="00B3205A" w:rsidRDefault="00B3205A" w:rsidP="00B3205A">
      <w:pPr>
        <w:shd w:val="clear" w:color="auto" w:fill="FFFFFF"/>
        <w:spacing w:after="510" w:line="375" w:lineRule="atLeast"/>
        <w:outlineLvl w:val="3"/>
        <w:rPr>
          <w:rFonts w:ascii="Arial" w:eastAsia="Times New Roman" w:hAnsi="Arial" w:cs="Arial"/>
          <w:color w:val="333333"/>
          <w:sz w:val="30"/>
          <w:szCs w:val="30"/>
          <w:lang w:eastAsia="de-DE"/>
        </w:rPr>
      </w:pPr>
      <w:r w:rsidRPr="00B3205A">
        <w:rPr>
          <w:rFonts w:ascii="Arial" w:eastAsia="Times New Roman" w:hAnsi="Arial" w:cs="Arial"/>
          <w:color w:val="333333"/>
          <w:sz w:val="30"/>
          <w:szCs w:val="30"/>
          <w:lang w:eastAsia="de-DE"/>
        </w:rPr>
        <w:t>17. Bestehen einer automatisierten Entscheidungsfindung</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Als verantwortungsbewusstes Unternehmen verzichten wir auf eine automatische Entscheidungsfindung oder ein Profiling.</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color w:val="666666"/>
          <w:sz w:val="24"/>
          <w:szCs w:val="24"/>
          <w:lang w:eastAsia="de-DE"/>
        </w:rPr>
        <w:t>Diese Datenschutzerklärung wurde mit freundlicher Unterstützung der DGD Deutsche Gesellschaft für Datenschutz GmbH, die als </w:t>
      </w:r>
      <w:hyperlink r:id="rId8" w:history="1">
        <w:r w:rsidRPr="00B3205A">
          <w:rPr>
            <w:rFonts w:ascii="Arial" w:eastAsia="Times New Roman" w:hAnsi="Arial" w:cs="Arial"/>
            <w:color w:val="999999"/>
            <w:sz w:val="24"/>
            <w:szCs w:val="24"/>
            <w:u w:val="single"/>
            <w:lang w:eastAsia="de-DE"/>
          </w:rPr>
          <w:t>Externer Datenschutzbeauftragter Dortmund</w:t>
        </w:r>
      </w:hyperlink>
      <w:r w:rsidRPr="00B3205A">
        <w:rPr>
          <w:rFonts w:ascii="Arial" w:eastAsia="Times New Roman" w:hAnsi="Arial" w:cs="Arial"/>
          <w:color w:val="666666"/>
          <w:sz w:val="24"/>
          <w:szCs w:val="24"/>
          <w:lang w:eastAsia="de-DE"/>
        </w:rPr>
        <w:t> tätig ist, in Kooperation mit dem </w:t>
      </w:r>
      <w:hyperlink r:id="rId9" w:history="1">
        <w:r w:rsidRPr="00B3205A">
          <w:rPr>
            <w:rFonts w:ascii="Arial" w:eastAsia="Times New Roman" w:hAnsi="Arial" w:cs="Arial"/>
            <w:color w:val="999999"/>
            <w:sz w:val="24"/>
            <w:szCs w:val="24"/>
            <w:u w:val="single"/>
            <w:lang w:eastAsia="de-DE"/>
          </w:rPr>
          <w:t>Kölner Datenschutz Anwalt Christian Solmecke</w:t>
        </w:r>
      </w:hyperlink>
      <w:r w:rsidRPr="00B3205A">
        <w:rPr>
          <w:rFonts w:ascii="Arial" w:eastAsia="Times New Roman" w:hAnsi="Arial" w:cs="Arial"/>
          <w:color w:val="666666"/>
          <w:sz w:val="24"/>
          <w:szCs w:val="24"/>
          <w:lang w:eastAsia="de-DE"/>
        </w:rPr>
        <w:t> erstellt.</w:t>
      </w:r>
    </w:p>
    <w:p w:rsidR="00B3205A" w:rsidRPr="00B3205A" w:rsidRDefault="00B3205A" w:rsidP="00B3205A">
      <w:pPr>
        <w:shd w:val="clear" w:color="auto" w:fill="FFFFFF"/>
        <w:spacing w:after="300" w:line="390" w:lineRule="atLeast"/>
        <w:rPr>
          <w:rFonts w:ascii="Arial" w:eastAsia="Times New Roman" w:hAnsi="Arial" w:cs="Arial"/>
          <w:color w:val="666666"/>
          <w:sz w:val="24"/>
          <w:szCs w:val="24"/>
          <w:lang w:eastAsia="de-DE"/>
        </w:rPr>
      </w:pPr>
      <w:r w:rsidRPr="00B3205A">
        <w:rPr>
          <w:rFonts w:ascii="Arial" w:eastAsia="Times New Roman" w:hAnsi="Arial" w:cs="Arial"/>
          <w:b/>
          <w:bCs/>
          <w:color w:val="666666"/>
          <w:sz w:val="24"/>
          <w:szCs w:val="24"/>
          <w:lang w:eastAsia="de-DE"/>
        </w:rPr>
        <w:lastRenderedPageBreak/>
        <w:t>Zuständige Aufsichtsbehörde:</w:t>
      </w:r>
      <w:r w:rsidRPr="00B3205A">
        <w:rPr>
          <w:rFonts w:ascii="Arial" w:eastAsia="Times New Roman" w:hAnsi="Arial" w:cs="Arial"/>
          <w:color w:val="666666"/>
          <w:sz w:val="24"/>
          <w:szCs w:val="24"/>
          <w:lang w:eastAsia="de-DE"/>
        </w:rPr>
        <w:br/>
        <w:t>Bayerisches Landesamt für Datenschutzaufsicht</w:t>
      </w:r>
      <w:r w:rsidRPr="00B3205A">
        <w:rPr>
          <w:rFonts w:ascii="Arial" w:eastAsia="Times New Roman" w:hAnsi="Arial" w:cs="Arial"/>
          <w:color w:val="666666"/>
          <w:sz w:val="24"/>
          <w:szCs w:val="24"/>
          <w:lang w:eastAsia="de-DE"/>
        </w:rPr>
        <w:br/>
        <w:t>Promenade 27 (Schloss)</w:t>
      </w:r>
      <w:r w:rsidRPr="00B3205A">
        <w:rPr>
          <w:rFonts w:ascii="Arial" w:eastAsia="Times New Roman" w:hAnsi="Arial" w:cs="Arial"/>
          <w:color w:val="666666"/>
          <w:sz w:val="24"/>
          <w:szCs w:val="24"/>
          <w:lang w:eastAsia="de-DE"/>
        </w:rPr>
        <w:br/>
      </w:r>
      <w:r w:rsidRPr="00B3205A">
        <w:rPr>
          <w:rFonts w:ascii="Arial" w:eastAsia="Times New Roman" w:hAnsi="Arial" w:cs="Arial"/>
          <w:b/>
          <w:bCs/>
          <w:color w:val="666666"/>
          <w:sz w:val="24"/>
          <w:szCs w:val="24"/>
          <w:lang w:eastAsia="de-DE"/>
        </w:rPr>
        <w:t>91522 Ansbach</w:t>
      </w:r>
      <w:r w:rsidRPr="00B3205A">
        <w:rPr>
          <w:rFonts w:ascii="Arial" w:eastAsia="Times New Roman" w:hAnsi="Arial" w:cs="Arial"/>
          <w:color w:val="666666"/>
          <w:sz w:val="24"/>
          <w:szCs w:val="24"/>
          <w:lang w:eastAsia="de-DE"/>
        </w:rPr>
        <w:br/>
        <w:t>Deutschland</w:t>
      </w:r>
      <w:r w:rsidRPr="00B3205A">
        <w:rPr>
          <w:rFonts w:ascii="Arial" w:eastAsia="Times New Roman" w:hAnsi="Arial" w:cs="Arial"/>
          <w:color w:val="666666"/>
          <w:sz w:val="24"/>
          <w:szCs w:val="24"/>
          <w:lang w:eastAsia="de-DE"/>
        </w:rPr>
        <w:br/>
        <w:t>Telefon: +49 (0) 981 53 1300</w:t>
      </w:r>
      <w:r w:rsidRPr="00B3205A">
        <w:rPr>
          <w:rFonts w:ascii="Arial" w:eastAsia="Times New Roman" w:hAnsi="Arial" w:cs="Arial"/>
          <w:color w:val="666666"/>
          <w:sz w:val="24"/>
          <w:szCs w:val="24"/>
          <w:lang w:eastAsia="de-DE"/>
        </w:rPr>
        <w:br/>
        <w:t>Telefax: +49 (0) 981 53 98 1300</w:t>
      </w:r>
      <w:r w:rsidRPr="00B3205A">
        <w:rPr>
          <w:rFonts w:ascii="Arial" w:eastAsia="Times New Roman" w:hAnsi="Arial" w:cs="Arial"/>
          <w:color w:val="666666"/>
          <w:sz w:val="24"/>
          <w:szCs w:val="24"/>
          <w:lang w:eastAsia="de-DE"/>
        </w:rPr>
        <w:br/>
        <w:t>Web: www.lda.bayern.de</w:t>
      </w:r>
      <w:r w:rsidRPr="00B3205A">
        <w:rPr>
          <w:rFonts w:ascii="Arial" w:eastAsia="Times New Roman" w:hAnsi="Arial" w:cs="Arial"/>
          <w:color w:val="666666"/>
          <w:sz w:val="24"/>
          <w:szCs w:val="24"/>
          <w:lang w:eastAsia="de-DE"/>
        </w:rPr>
        <w:br/>
        <w:t>E-Mail: poststelle@lda.bayern.de</w:t>
      </w:r>
    </w:p>
    <w:p w:rsidR="00A5056F" w:rsidRDefault="00A5056F">
      <w:bookmarkStart w:id="0" w:name="_GoBack"/>
      <w:bookmarkEnd w:id="0"/>
    </w:p>
    <w:sectPr w:rsidR="00A505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F7D18"/>
    <w:multiLevelType w:val="multilevel"/>
    <w:tmpl w:val="9AB6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D44738"/>
    <w:multiLevelType w:val="multilevel"/>
    <w:tmpl w:val="01485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5A"/>
    <w:rsid w:val="00A5056F"/>
    <w:rsid w:val="00B32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AD0B8-5700-4A36-961B-215125EB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g-datenschutz.de/datenschutz-dienstleistungen/externer-datenschutzbeauftragter/" TargetMode="External"/><Relationship Id="rId3" Type="http://schemas.openxmlformats.org/officeDocument/2006/relationships/settings" Target="settings.xml"/><Relationship Id="rId7" Type="http://schemas.openxmlformats.org/officeDocument/2006/relationships/hyperlink" Target="https://www.google.de/intl/de/policie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policies/privacy/" TargetMode="External"/><Relationship Id="rId11" Type="http://schemas.openxmlformats.org/officeDocument/2006/relationships/theme" Target="theme/theme1.xml"/><Relationship Id="rId5" Type="http://schemas.openxmlformats.org/officeDocument/2006/relationships/hyperlink" Target="https://developers.google.com/fonts/fa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bs-law.de/it-recht/datenschutzrech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6275</Words>
  <Characters>39533</Characters>
  <Application>Microsoft Office Word</Application>
  <DocSecurity>0</DocSecurity>
  <Lines>329</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2023-11-08T14:42:00Z</dcterms:created>
  <dcterms:modified xsi:type="dcterms:W3CDTF">2023-11-08T14:42:00Z</dcterms:modified>
</cp:coreProperties>
</file>